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D9CA3" w14:textId="3EA0217D" w:rsidR="005026EC" w:rsidRPr="00074A26" w:rsidRDefault="005026EC" w:rsidP="00074A26">
      <w:pPr>
        <w:spacing w:after="0"/>
        <w:rPr>
          <w:b/>
          <w:bCs/>
          <w:sz w:val="36"/>
          <w:szCs w:val="36"/>
        </w:rPr>
      </w:pPr>
      <w:r w:rsidRPr="00074A26">
        <w:rPr>
          <w:b/>
          <w:bCs/>
          <w:sz w:val="36"/>
          <w:szCs w:val="36"/>
        </w:rPr>
        <w:t>Introduction to Cultural Heritage Tourism</w:t>
      </w:r>
    </w:p>
    <w:p w14:paraId="60B874A0" w14:textId="59910F87" w:rsidR="00712368" w:rsidRDefault="005026EC" w:rsidP="00074A26">
      <w:pPr>
        <w:spacing w:after="0"/>
        <w:rPr>
          <w:sz w:val="24"/>
          <w:szCs w:val="24"/>
        </w:rPr>
      </w:pPr>
      <w:r w:rsidRPr="005026EC">
        <w:rPr>
          <w:sz w:val="24"/>
          <w:szCs w:val="24"/>
        </w:rPr>
        <w:t xml:space="preserve">Online </w:t>
      </w:r>
      <w:r w:rsidR="00712368" w:rsidRPr="005026EC">
        <w:rPr>
          <w:sz w:val="24"/>
          <w:szCs w:val="24"/>
        </w:rPr>
        <w:t>Thursday, March 6 – Thursday, March 27 from 6:30 – 8:30 pm and</w:t>
      </w:r>
      <w:r w:rsidRPr="005026EC">
        <w:rPr>
          <w:sz w:val="24"/>
          <w:szCs w:val="24"/>
        </w:rPr>
        <w:t xml:space="preserve"> in-person</w:t>
      </w:r>
      <w:r w:rsidR="00712368" w:rsidRPr="005026EC">
        <w:rPr>
          <w:sz w:val="24"/>
          <w:szCs w:val="24"/>
        </w:rPr>
        <w:t xml:space="preserve"> Saturday, April 12 from 9:00 am – 1:00 pm. </w:t>
      </w:r>
    </w:p>
    <w:p w14:paraId="11EF6003" w14:textId="77777777" w:rsidR="00074A26" w:rsidRPr="005026EC" w:rsidRDefault="00074A26" w:rsidP="00074A26">
      <w:pPr>
        <w:spacing w:after="0"/>
        <w:rPr>
          <w:sz w:val="24"/>
          <w:szCs w:val="24"/>
        </w:rPr>
      </w:pPr>
    </w:p>
    <w:p w14:paraId="3E36F4BC" w14:textId="72371EEC" w:rsidR="00712368" w:rsidRPr="005026EC" w:rsidRDefault="00712368" w:rsidP="00074A26">
      <w:pPr>
        <w:spacing w:after="0"/>
        <w:rPr>
          <w:sz w:val="24"/>
          <w:szCs w:val="24"/>
        </w:rPr>
      </w:pPr>
      <w:r w:rsidRPr="005026EC">
        <w:rPr>
          <w:sz w:val="24"/>
          <w:szCs w:val="24"/>
        </w:rPr>
        <w:t>Location: Online via Zoom and Canvas and in-person at Rutgers University - Camden</w:t>
      </w:r>
    </w:p>
    <w:p w14:paraId="567979D7" w14:textId="45286D5B" w:rsidR="00074A26" w:rsidRDefault="00E11008" w:rsidP="00074A26">
      <w:pPr>
        <w:shd w:val="clear" w:color="auto" w:fill="FFFFFF"/>
        <w:spacing w:after="0"/>
        <w:rPr>
          <w:rFonts w:eastAsia="Times New Roman" w:cstheme="minorHAnsi"/>
          <w:sz w:val="24"/>
          <w:szCs w:val="24"/>
        </w:rPr>
      </w:pPr>
      <w:r w:rsidRPr="005026EC">
        <w:rPr>
          <w:rFonts w:eastAsia="Times New Roman" w:cstheme="minorHAnsi"/>
          <w:sz w:val="24"/>
          <w:szCs w:val="24"/>
        </w:rPr>
        <w:t xml:space="preserve">Do you want to enhance </w:t>
      </w:r>
      <w:r w:rsidR="00DF4CC7" w:rsidRPr="005026EC">
        <w:rPr>
          <w:rFonts w:eastAsia="Times New Roman" w:cstheme="minorHAnsi"/>
          <w:sz w:val="24"/>
          <w:szCs w:val="24"/>
        </w:rPr>
        <w:t>vi</w:t>
      </w:r>
      <w:r w:rsidRPr="005026EC">
        <w:rPr>
          <w:rFonts w:eastAsia="Times New Roman" w:cstheme="minorHAnsi"/>
          <w:sz w:val="24"/>
          <w:szCs w:val="24"/>
        </w:rPr>
        <w:t>sitor engagement with history at your site</w:t>
      </w:r>
      <w:r w:rsidR="00DF4CC7" w:rsidRPr="005026EC">
        <w:rPr>
          <w:rFonts w:eastAsia="Times New Roman" w:cstheme="minorHAnsi"/>
          <w:sz w:val="24"/>
          <w:szCs w:val="24"/>
        </w:rPr>
        <w:t>,</w:t>
      </w:r>
      <w:r w:rsidRPr="005026EC">
        <w:rPr>
          <w:rFonts w:eastAsia="Times New Roman" w:cstheme="minorHAnsi"/>
          <w:sz w:val="24"/>
          <w:szCs w:val="24"/>
        </w:rPr>
        <w:t xml:space="preserve"> municipality</w:t>
      </w:r>
      <w:r w:rsidR="00DF4CC7" w:rsidRPr="005026EC">
        <w:rPr>
          <w:rFonts w:eastAsia="Times New Roman" w:cstheme="minorHAnsi"/>
          <w:sz w:val="24"/>
          <w:szCs w:val="24"/>
        </w:rPr>
        <w:t xml:space="preserve"> or county</w:t>
      </w:r>
      <w:r w:rsidRPr="005026EC">
        <w:rPr>
          <w:rFonts w:eastAsia="Times New Roman" w:cstheme="minorHAnsi"/>
          <w:sz w:val="24"/>
          <w:szCs w:val="24"/>
        </w:rPr>
        <w:t xml:space="preserve"> but need inspiration or project planning? </w:t>
      </w:r>
      <w:r w:rsidR="00C10757" w:rsidRPr="005026EC">
        <w:rPr>
          <w:rFonts w:eastAsia="Times New Roman" w:cstheme="minorHAnsi"/>
          <w:sz w:val="24"/>
          <w:szCs w:val="24"/>
        </w:rPr>
        <w:t>Do you want to learn</w:t>
      </w:r>
      <w:r w:rsidRPr="005026EC">
        <w:rPr>
          <w:rFonts w:eastAsia="Times New Roman" w:cstheme="minorHAnsi"/>
          <w:sz w:val="24"/>
          <w:szCs w:val="24"/>
        </w:rPr>
        <w:t xml:space="preserve"> how your historic site fits within the broader landscape of the region’s heritage tourism so you can identify prospective collaborators and funding sources? Then join us for a course on </w:t>
      </w:r>
      <w:r w:rsidR="00C10757" w:rsidRPr="005026EC">
        <w:rPr>
          <w:rFonts w:eastAsia="Times New Roman" w:cstheme="minorHAnsi"/>
          <w:sz w:val="24"/>
          <w:szCs w:val="24"/>
        </w:rPr>
        <w:t>c</w:t>
      </w:r>
      <w:r w:rsidRPr="005026EC">
        <w:rPr>
          <w:rFonts w:eastAsia="Times New Roman" w:cstheme="minorHAnsi"/>
          <w:sz w:val="24"/>
          <w:szCs w:val="24"/>
        </w:rPr>
        <w:t xml:space="preserve">ultural </w:t>
      </w:r>
      <w:r w:rsidR="00C10757" w:rsidRPr="005026EC">
        <w:rPr>
          <w:rFonts w:eastAsia="Times New Roman" w:cstheme="minorHAnsi"/>
          <w:sz w:val="24"/>
          <w:szCs w:val="24"/>
        </w:rPr>
        <w:t>h</w:t>
      </w:r>
      <w:r w:rsidRPr="005026EC">
        <w:rPr>
          <w:rFonts w:eastAsia="Times New Roman" w:cstheme="minorHAnsi"/>
          <w:sz w:val="24"/>
          <w:szCs w:val="24"/>
        </w:rPr>
        <w:t xml:space="preserve">eritage </w:t>
      </w:r>
      <w:r w:rsidR="00C10757" w:rsidRPr="005026EC">
        <w:rPr>
          <w:rFonts w:eastAsia="Times New Roman" w:cstheme="minorHAnsi"/>
          <w:sz w:val="24"/>
          <w:szCs w:val="24"/>
        </w:rPr>
        <w:t>t</w:t>
      </w:r>
      <w:r w:rsidRPr="005026EC">
        <w:rPr>
          <w:rFonts w:eastAsia="Times New Roman" w:cstheme="minorHAnsi"/>
          <w:sz w:val="24"/>
          <w:szCs w:val="24"/>
        </w:rPr>
        <w:t xml:space="preserve">ourism </w:t>
      </w:r>
      <w:proofErr w:type="gramStart"/>
      <w:r w:rsidRPr="005026EC">
        <w:rPr>
          <w:rFonts w:eastAsia="Times New Roman" w:cstheme="minorHAnsi"/>
          <w:sz w:val="24"/>
          <w:szCs w:val="24"/>
        </w:rPr>
        <w:t>lead</w:t>
      </w:r>
      <w:proofErr w:type="gramEnd"/>
      <w:r w:rsidRPr="005026EC">
        <w:rPr>
          <w:rFonts w:eastAsia="Times New Roman" w:cstheme="minorHAnsi"/>
          <w:sz w:val="24"/>
          <w:szCs w:val="24"/>
        </w:rPr>
        <w:t xml:space="preserve"> by Dorothy Guzzo, </w:t>
      </w:r>
      <w:r w:rsidR="00470158" w:rsidRPr="005026EC">
        <w:rPr>
          <w:rFonts w:eastAsia="Times New Roman" w:cstheme="minorHAnsi"/>
          <w:sz w:val="24"/>
          <w:szCs w:val="24"/>
        </w:rPr>
        <w:t xml:space="preserve">Former </w:t>
      </w:r>
      <w:r w:rsidRPr="005026EC">
        <w:rPr>
          <w:rFonts w:eastAsia="Times New Roman" w:cstheme="minorHAnsi"/>
          <w:sz w:val="24"/>
          <w:szCs w:val="24"/>
        </w:rPr>
        <w:t xml:space="preserve">Executive Director of the New Jersey Historic Trust. Cultural heritage tourism, defined by the </w:t>
      </w:r>
      <w:hyperlink r:id="rId4" w:history="1">
        <w:r w:rsidRPr="005026EC">
          <w:rPr>
            <w:rFonts w:eastAsia="Times New Roman" w:cstheme="minorHAnsi"/>
            <w:sz w:val="24"/>
            <w:szCs w:val="24"/>
          </w:rPr>
          <w:t>National Trust for Historic Preservation</w:t>
        </w:r>
      </w:hyperlink>
      <w:r w:rsidRPr="005026EC">
        <w:rPr>
          <w:rFonts w:eastAsia="Times New Roman" w:cstheme="minorHAnsi"/>
          <w:sz w:val="24"/>
          <w:szCs w:val="24"/>
        </w:rPr>
        <w:t xml:space="preserve"> as “traveling to experience the places, artifacts, and activities that authentically represent the stories and people of the past and present,” encompasses a range of activities central to our work in historic preservation, broadly defined. Whether you work at a historic site or within the hospitality industry, this course is designed to provide a basic understanding of why visitors seek </w:t>
      </w:r>
      <w:r w:rsidR="00BD4B8C" w:rsidRPr="005026EC">
        <w:rPr>
          <w:rFonts w:eastAsia="Times New Roman" w:cstheme="minorHAnsi"/>
          <w:sz w:val="24"/>
          <w:szCs w:val="24"/>
        </w:rPr>
        <w:t>cultural and heritage</w:t>
      </w:r>
      <w:r w:rsidRPr="005026EC">
        <w:rPr>
          <w:rFonts w:eastAsia="Times New Roman" w:cstheme="minorHAnsi"/>
          <w:sz w:val="24"/>
          <w:szCs w:val="24"/>
        </w:rPr>
        <w:t xml:space="preserve"> experiences and how to enhance tourism potential. If you are planning on developing or enhancing anything from a placed-based walking tour to an interpretive sign to an evening lecture featuring local cuisine, this course will help you identify the tools you need to enhance your site’s cultural heritage tourism profile.</w:t>
      </w:r>
    </w:p>
    <w:p w14:paraId="5AF9C3E3" w14:textId="77777777" w:rsidR="00074A26" w:rsidRPr="005026EC" w:rsidRDefault="00074A26" w:rsidP="00074A26">
      <w:pPr>
        <w:shd w:val="clear" w:color="auto" w:fill="FFFFFF"/>
        <w:spacing w:after="0"/>
        <w:rPr>
          <w:rFonts w:eastAsia="Times New Roman" w:cstheme="minorHAnsi"/>
          <w:sz w:val="24"/>
          <w:szCs w:val="24"/>
        </w:rPr>
      </w:pPr>
    </w:p>
    <w:p w14:paraId="17D11A7D" w14:textId="77777777" w:rsidR="00E11008" w:rsidRDefault="00E11008" w:rsidP="00074A26">
      <w:pPr>
        <w:shd w:val="clear" w:color="auto" w:fill="FFFFFF"/>
        <w:spacing w:after="0"/>
        <w:rPr>
          <w:rFonts w:eastAsia="Times New Roman" w:cstheme="minorHAnsi"/>
          <w:sz w:val="24"/>
          <w:szCs w:val="24"/>
        </w:rPr>
      </w:pPr>
      <w:r w:rsidRPr="005026EC">
        <w:rPr>
          <w:rFonts w:eastAsia="Times New Roman" w:cstheme="minorHAnsi"/>
          <w:sz w:val="24"/>
          <w:szCs w:val="24"/>
        </w:rPr>
        <w:t>This course may be of particular interest to historic site personnel, board members, and volunteers; individuals in the hospitality industry; chamber of commerce members and staff; local government or historic review board representatives; and anyone who wants to support heritage tourism and historic preservation in their communities.</w:t>
      </w:r>
    </w:p>
    <w:p w14:paraId="54289A46" w14:textId="77777777" w:rsidR="00074A26" w:rsidRPr="005026EC" w:rsidRDefault="00074A26" w:rsidP="00074A26">
      <w:pPr>
        <w:shd w:val="clear" w:color="auto" w:fill="FFFFFF"/>
        <w:spacing w:after="0"/>
        <w:rPr>
          <w:rFonts w:eastAsia="Times New Roman" w:cstheme="minorHAnsi"/>
          <w:sz w:val="24"/>
          <w:szCs w:val="24"/>
        </w:rPr>
      </w:pPr>
    </w:p>
    <w:p w14:paraId="2B80AB83" w14:textId="70517C06" w:rsidR="00712368" w:rsidRPr="005026EC" w:rsidRDefault="00FF228A" w:rsidP="00074A26">
      <w:pPr>
        <w:shd w:val="clear" w:color="auto" w:fill="FFFFFF"/>
        <w:spacing w:after="0"/>
        <w:rPr>
          <w:rFonts w:eastAsia="Times New Roman" w:cstheme="minorHAnsi"/>
          <w:sz w:val="24"/>
          <w:szCs w:val="24"/>
        </w:rPr>
      </w:pPr>
      <w:r w:rsidRPr="00074A26">
        <w:rPr>
          <w:rFonts w:eastAsia="Times New Roman" w:cstheme="minorHAnsi"/>
          <w:b/>
          <w:bCs/>
          <w:sz w:val="24"/>
          <w:szCs w:val="24"/>
        </w:rPr>
        <w:t>Text:</w:t>
      </w:r>
      <w:r w:rsidRPr="005026EC">
        <w:rPr>
          <w:rFonts w:eastAsia="Times New Roman" w:cstheme="minorHAnsi"/>
          <w:sz w:val="24"/>
          <w:szCs w:val="24"/>
        </w:rPr>
        <w:t xml:space="preserve"> </w:t>
      </w:r>
      <w:r w:rsidR="00555DFF" w:rsidRPr="005026EC">
        <w:rPr>
          <w:rFonts w:cstheme="minorHAnsi"/>
          <w:sz w:val="24"/>
          <w:szCs w:val="24"/>
        </w:rPr>
        <w:t xml:space="preserve">Hargrove, Cheryl M., </w:t>
      </w:r>
      <w:r w:rsidR="00555DFF" w:rsidRPr="005026EC">
        <w:rPr>
          <w:rFonts w:cstheme="minorHAnsi"/>
          <w:sz w:val="24"/>
          <w:szCs w:val="24"/>
          <w:u w:val="single"/>
        </w:rPr>
        <w:t>Cultural Heritage Tourism, Five Steps for Success and Sustainability,</w:t>
      </w:r>
      <w:r w:rsidR="00555DFF" w:rsidRPr="005026EC">
        <w:rPr>
          <w:rFonts w:cstheme="minorHAnsi"/>
          <w:sz w:val="24"/>
          <w:szCs w:val="24"/>
        </w:rPr>
        <w:t xml:space="preserve"> Rowman &amp; Littlefield, (Lanham, Maryland) 2017.</w:t>
      </w:r>
      <w:r w:rsidR="00745FF6" w:rsidRPr="005026EC">
        <w:rPr>
          <w:rFonts w:cstheme="minorHAnsi"/>
          <w:sz w:val="24"/>
          <w:szCs w:val="24"/>
        </w:rPr>
        <w:t xml:space="preserve"> </w:t>
      </w:r>
      <w:r w:rsidR="00745FF6" w:rsidRPr="005026EC">
        <w:rPr>
          <w:rFonts w:eastAsia="Times New Roman" w:cstheme="minorHAnsi"/>
          <w:sz w:val="24"/>
          <w:szCs w:val="24"/>
        </w:rPr>
        <w:t>Pertinent chapters will be available digitally in CANVAS</w:t>
      </w:r>
      <w:r w:rsidR="00074A26">
        <w:rPr>
          <w:rFonts w:eastAsia="Times New Roman" w:cstheme="minorHAnsi"/>
          <w:sz w:val="24"/>
          <w:szCs w:val="24"/>
        </w:rPr>
        <w:t xml:space="preserve"> or can be purchased </w:t>
      </w:r>
      <w:hyperlink r:id="rId5" w:history="1">
        <w:r w:rsidR="00074A26" w:rsidRPr="00074A26">
          <w:rPr>
            <w:rStyle w:val="Hyperlink"/>
            <w:rFonts w:eastAsia="Times New Roman" w:cstheme="minorHAnsi"/>
            <w:sz w:val="24"/>
            <w:szCs w:val="24"/>
          </w:rPr>
          <w:t>here</w:t>
        </w:r>
      </w:hyperlink>
      <w:r w:rsidR="00745FF6" w:rsidRPr="005026EC">
        <w:rPr>
          <w:rFonts w:eastAsia="Times New Roman" w:cstheme="minorHAnsi"/>
          <w:sz w:val="24"/>
          <w:szCs w:val="24"/>
        </w:rPr>
        <w:t xml:space="preserve">. The Continuing Education </w:t>
      </w:r>
      <w:r w:rsidR="00712368" w:rsidRPr="005026EC">
        <w:rPr>
          <w:rFonts w:eastAsia="Times New Roman" w:cstheme="minorHAnsi"/>
          <w:sz w:val="24"/>
          <w:szCs w:val="24"/>
        </w:rPr>
        <w:t xml:space="preserve">in Historic Preservation at MARCH </w:t>
      </w:r>
      <w:r w:rsidR="00745FF6" w:rsidRPr="005026EC">
        <w:rPr>
          <w:rFonts w:eastAsia="Times New Roman" w:cstheme="minorHAnsi"/>
          <w:sz w:val="24"/>
          <w:szCs w:val="24"/>
        </w:rPr>
        <w:t>Office will also have a hard copy</w:t>
      </w:r>
      <w:r w:rsidR="00074A26">
        <w:rPr>
          <w:rFonts w:eastAsia="Times New Roman" w:cstheme="minorHAnsi"/>
          <w:sz w:val="24"/>
          <w:szCs w:val="24"/>
        </w:rPr>
        <w:t xml:space="preserve"> available to borrow or read onsite</w:t>
      </w:r>
      <w:r w:rsidR="00745FF6" w:rsidRPr="005026EC">
        <w:rPr>
          <w:rFonts w:eastAsia="Times New Roman" w:cstheme="minorHAnsi"/>
          <w:sz w:val="24"/>
          <w:szCs w:val="24"/>
        </w:rPr>
        <w:t>.</w:t>
      </w:r>
      <w:r w:rsidR="00712368" w:rsidRPr="005026EC">
        <w:rPr>
          <w:rFonts w:eastAsia="Times New Roman" w:cstheme="minorHAnsi"/>
          <w:sz w:val="24"/>
          <w:szCs w:val="24"/>
        </w:rPr>
        <w:t xml:space="preserve"> </w:t>
      </w:r>
    </w:p>
    <w:p w14:paraId="0867D81A" w14:textId="010FDC5B" w:rsidR="00555DFF" w:rsidRPr="005026EC" w:rsidRDefault="00712368" w:rsidP="00074A26">
      <w:pPr>
        <w:shd w:val="clear" w:color="auto" w:fill="FFFFFF"/>
        <w:spacing w:after="0"/>
        <w:rPr>
          <w:rFonts w:eastAsia="Times New Roman" w:cstheme="minorHAnsi"/>
          <w:sz w:val="24"/>
          <w:szCs w:val="24"/>
        </w:rPr>
      </w:pPr>
      <w:r w:rsidRPr="005026EC">
        <w:rPr>
          <w:rFonts w:eastAsia="Times New Roman" w:cstheme="minorHAnsi"/>
          <w:sz w:val="24"/>
          <w:szCs w:val="24"/>
        </w:rPr>
        <w:t xml:space="preserve">If you would like to borrow the hard copy, you may visit the office at 325 Cooper Street, Camden, NJ 08102 between 9 am and 5 pm Tuesdays – Thursdays, or on Monday and Friday by prior appointment, which can be arranged by emailing </w:t>
      </w:r>
      <w:hyperlink r:id="rId6" w:history="1">
        <w:r w:rsidRPr="005026EC">
          <w:rPr>
            <w:rStyle w:val="Hyperlink"/>
            <w:rFonts w:eastAsia="Times New Roman" w:cstheme="minorHAnsi"/>
            <w:color w:val="auto"/>
            <w:sz w:val="24"/>
            <w:szCs w:val="24"/>
          </w:rPr>
          <w:t>preservation@camden.rutgers.edu</w:t>
        </w:r>
      </w:hyperlink>
      <w:r w:rsidRPr="005026EC">
        <w:rPr>
          <w:rFonts w:eastAsia="Times New Roman" w:cstheme="minorHAnsi"/>
          <w:sz w:val="24"/>
          <w:szCs w:val="24"/>
        </w:rPr>
        <w:t xml:space="preserve">. </w:t>
      </w:r>
    </w:p>
    <w:p w14:paraId="2768D87D" w14:textId="77777777" w:rsidR="00074A26" w:rsidRDefault="00074A26" w:rsidP="00074A26">
      <w:pPr>
        <w:shd w:val="clear" w:color="auto" w:fill="FFFFFF"/>
        <w:spacing w:after="0"/>
        <w:rPr>
          <w:rFonts w:eastAsia="Times New Roman" w:cstheme="minorHAnsi"/>
          <w:b/>
          <w:bCs/>
          <w:sz w:val="24"/>
          <w:szCs w:val="24"/>
          <w:u w:val="single"/>
        </w:rPr>
      </w:pPr>
    </w:p>
    <w:p w14:paraId="6A33BD8D" w14:textId="79009BE0" w:rsidR="005026EC" w:rsidRPr="005026EC" w:rsidRDefault="005026EC" w:rsidP="00074A26">
      <w:pPr>
        <w:shd w:val="clear" w:color="auto" w:fill="FFFFFF"/>
        <w:spacing w:after="0"/>
        <w:rPr>
          <w:rFonts w:eastAsia="Times New Roman" w:cstheme="minorHAnsi"/>
          <w:b/>
          <w:bCs/>
          <w:sz w:val="24"/>
          <w:szCs w:val="24"/>
          <w:u w:val="single"/>
        </w:rPr>
      </w:pPr>
      <w:r w:rsidRPr="005026EC">
        <w:rPr>
          <w:rFonts w:eastAsia="Times New Roman" w:cstheme="minorHAnsi"/>
          <w:b/>
          <w:bCs/>
          <w:sz w:val="24"/>
          <w:szCs w:val="24"/>
          <w:u w:val="single"/>
        </w:rPr>
        <w:t>Course Format</w:t>
      </w:r>
    </w:p>
    <w:p w14:paraId="6BF8BFBC" w14:textId="33EAE578" w:rsidR="005026EC" w:rsidRDefault="005026EC" w:rsidP="00074A26">
      <w:pPr>
        <w:shd w:val="clear" w:color="auto" w:fill="FFFFFF"/>
        <w:spacing w:after="0"/>
        <w:rPr>
          <w:rFonts w:eastAsia="Times New Roman" w:cstheme="minorHAnsi"/>
          <w:sz w:val="24"/>
          <w:szCs w:val="24"/>
        </w:rPr>
      </w:pPr>
      <w:r w:rsidRPr="005026EC">
        <w:rPr>
          <w:rFonts w:eastAsia="Times New Roman" w:cstheme="minorHAnsi"/>
          <w:sz w:val="24"/>
          <w:szCs w:val="24"/>
        </w:rPr>
        <w:t>This course will have four online classes on Thursday evenings from 6:30 – 8:30 pm and one in-person class on Saturday morning from 9:00 am – 1:00 pm.</w:t>
      </w:r>
      <w:r w:rsidR="00074A26">
        <w:rPr>
          <w:rFonts w:eastAsia="Times New Roman" w:cstheme="minorHAnsi"/>
          <w:sz w:val="24"/>
          <w:szCs w:val="24"/>
        </w:rPr>
        <w:t xml:space="preserve"> There will be no </w:t>
      </w:r>
      <w:proofErr w:type="gramStart"/>
      <w:r w:rsidR="00074A26">
        <w:rPr>
          <w:rFonts w:eastAsia="Times New Roman" w:cstheme="minorHAnsi"/>
          <w:sz w:val="24"/>
          <w:szCs w:val="24"/>
        </w:rPr>
        <w:t>class</w:t>
      </w:r>
      <w:proofErr w:type="gramEnd"/>
      <w:r w:rsidR="00074A26">
        <w:rPr>
          <w:rFonts w:eastAsia="Times New Roman" w:cstheme="minorHAnsi"/>
          <w:sz w:val="24"/>
          <w:szCs w:val="24"/>
        </w:rPr>
        <w:t xml:space="preserve"> the week of April 5.</w:t>
      </w:r>
      <w:r w:rsidRPr="005026EC">
        <w:rPr>
          <w:rFonts w:eastAsia="Times New Roman" w:cstheme="minorHAnsi"/>
          <w:sz w:val="24"/>
          <w:szCs w:val="24"/>
        </w:rPr>
        <w:t xml:space="preserve"> </w:t>
      </w:r>
      <w:proofErr w:type="gramStart"/>
      <w:r w:rsidRPr="005026EC">
        <w:rPr>
          <w:rFonts w:eastAsia="Times New Roman" w:cstheme="minorHAnsi"/>
          <w:sz w:val="24"/>
          <w:szCs w:val="24"/>
        </w:rPr>
        <w:t>In</w:t>
      </w:r>
      <w:proofErr w:type="gramEnd"/>
      <w:r w:rsidRPr="005026EC">
        <w:rPr>
          <w:rFonts w:eastAsia="Times New Roman" w:cstheme="minorHAnsi"/>
          <w:sz w:val="24"/>
          <w:szCs w:val="24"/>
        </w:rPr>
        <w:t xml:space="preserve"> addition to weekly reading assignments and participation in weekly class discussions, the class requires an independent visit to a historic site of the student’s choosing. This visit will </w:t>
      </w:r>
      <w:r w:rsidRPr="005026EC">
        <w:rPr>
          <w:rFonts w:eastAsia="Times New Roman" w:cstheme="minorHAnsi"/>
          <w:sz w:val="24"/>
          <w:szCs w:val="24"/>
        </w:rPr>
        <w:lastRenderedPageBreak/>
        <w:t xml:space="preserve">be the topic for the final assignment, which is a </w:t>
      </w:r>
      <w:proofErr w:type="gramStart"/>
      <w:r w:rsidRPr="005026EC">
        <w:rPr>
          <w:rFonts w:eastAsia="Times New Roman" w:cstheme="minorHAnsi"/>
          <w:sz w:val="24"/>
          <w:szCs w:val="24"/>
        </w:rPr>
        <w:t>five page</w:t>
      </w:r>
      <w:proofErr w:type="gramEnd"/>
      <w:r w:rsidRPr="005026EC">
        <w:rPr>
          <w:rFonts w:eastAsia="Times New Roman" w:cstheme="minorHAnsi"/>
          <w:sz w:val="24"/>
          <w:szCs w:val="24"/>
        </w:rPr>
        <w:t xml:space="preserve"> paper (or less) analyzing the experience. </w:t>
      </w:r>
    </w:p>
    <w:p w14:paraId="0EE14ADE" w14:textId="77777777" w:rsidR="00074A26" w:rsidRPr="005026EC" w:rsidRDefault="00074A26" w:rsidP="00074A26">
      <w:pPr>
        <w:shd w:val="clear" w:color="auto" w:fill="FFFFFF"/>
        <w:spacing w:after="0"/>
        <w:rPr>
          <w:rFonts w:eastAsia="Times New Roman" w:cstheme="minorHAnsi"/>
          <w:sz w:val="24"/>
          <w:szCs w:val="24"/>
        </w:rPr>
      </w:pPr>
    </w:p>
    <w:p w14:paraId="234F0499" w14:textId="77777777" w:rsidR="005026EC" w:rsidRDefault="005026EC" w:rsidP="00074A26">
      <w:pPr>
        <w:spacing w:after="0"/>
        <w:rPr>
          <w:rFonts w:cstheme="minorHAnsi"/>
          <w:sz w:val="24"/>
          <w:szCs w:val="24"/>
        </w:rPr>
      </w:pPr>
      <w:r w:rsidRPr="005026EC">
        <w:rPr>
          <w:rFonts w:cstheme="minorHAnsi"/>
          <w:sz w:val="24"/>
          <w:szCs w:val="24"/>
        </w:rPr>
        <w:t xml:space="preserve">You are encouraged to participate in the synchronous sessions with your webcam turned on and with yourself visible to the other students. If, for any reason, you are not comfortable appearing on webcam, you are not required to do so. </w:t>
      </w:r>
    </w:p>
    <w:p w14:paraId="05B813B3" w14:textId="77777777" w:rsidR="00074A26" w:rsidRPr="005026EC" w:rsidRDefault="00074A26" w:rsidP="00074A26">
      <w:pPr>
        <w:spacing w:after="0"/>
        <w:rPr>
          <w:rFonts w:cstheme="minorHAnsi"/>
          <w:sz w:val="24"/>
          <w:szCs w:val="24"/>
        </w:rPr>
      </w:pPr>
    </w:p>
    <w:p w14:paraId="6C6BADFF" w14:textId="77777777" w:rsidR="005026EC" w:rsidRPr="005026EC" w:rsidRDefault="005026EC" w:rsidP="00074A26">
      <w:pPr>
        <w:pStyle w:val="paragraph"/>
        <w:spacing w:before="0" w:beforeAutospacing="0" w:after="0" w:afterAutospacing="0" w:line="276" w:lineRule="auto"/>
        <w:textAlignment w:val="baseline"/>
        <w:rPr>
          <w:rStyle w:val="eop"/>
          <w:rFonts w:asciiTheme="minorHAnsi" w:eastAsiaTheme="majorEastAsia" w:hAnsiTheme="minorHAnsi" w:cstheme="minorHAnsi"/>
          <w:b/>
          <w:bCs/>
        </w:rPr>
      </w:pPr>
      <w:r w:rsidRPr="005026EC">
        <w:rPr>
          <w:rStyle w:val="eop"/>
          <w:rFonts w:asciiTheme="minorHAnsi" w:eastAsiaTheme="majorEastAsia" w:hAnsiTheme="minorHAnsi" w:cstheme="minorHAnsi"/>
          <w:b/>
          <w:bCs/>
        </w:rPr>
        <w:t>Attendance Policy</w:t>
      </w:r>
    </w:p>
    <w:p w14:paraId="79FF0C8A" w14:textId="77777777" w:rsidR="005026EC" w:rsidRDefault="005026EC" w:rsidP="00074A26">
      <w:pPr>
        <w:pStyle w:val="paragraph"/>
        <w:spacing w:before="0" w:beforeAutospacing="0" w:after="0" w:afterAutospacing="0" w:line="276" w:lineRule="auto"/>
        <w:textAlignment w:val="baseline"/>
        <w:rPr>
          <w:rStyle w:val="eop"/>
          <w:rFonts w:asciiTheme="minorHAnsi" w:eastAsiaTheme="majorEastAsia" w:hAnsiTheme="minorHAnsi" w:cstheme="minorHAnsi"/>
        </w:rPr>
      </w:pPr>
      <w:r w:rsidRPr="005026EC">
        <w:rPr>
          <w:rStyle w:val="eop"/>
          <w:rFonts w:asciiTheme="minorHAnsi" w:eastAsiaTheme="majorEastAsia" w:hAnsiTheme="minorHAnsi" w:cstheme="minorHAnsi"/>
        </w:rPr>
        <w:t xml:space="preserve">This course if Pass/Fail. </w:t>
      </w:r>
      <w:proofErr w:type="gramStart"/>
      <w:r w:rsidRPr="005026EC">
        <w:rPr>
          <w:rStyle w:val="eop"/>
          <w:rFonts w:asciiTheme="minorHAnsi" w:eastAsiaTheme="majorEastAsia" w:hAnsiTheme="minorHAnsi" w:cstheme="minorHAnsi"/>
        </w:rPr>
        <w:t>In order to</w:t>
      </w:r>
      <w:proofErr w:type="gramEnd"/>
      <w:r w:rsidRPr="005026EC">
        <w:rPr>
          <w:rStyle w:val="eop"/>
          <w:rFonts w:asciiTheme="minorHAnsi" w:eastAsiaTheme="majorEastAsia" w:hAnsiTheme="minorHAnsi" w:cstheme="minorHAnsi"/>
        </w:rPr>
        <w:t xml:space="preserve"> receive a passing grade and credit for the Certificate in Historic Preservation, you will need to attend class and complete the final assignment. If you know you are going to miss </w:t>
      </w:r>
      <w:proofErr w:type="gramStart"/>
      <w:r w:rsidRPr="005026EC">
        <w:rPr>
          <w:rStyle w:val="eop"/>
          <w:rFonts w:asciiTheme="minorHAnsi" w:eastAsiaTheme="majorEastAsia" w:hAnsiTheme="minorHAnsi" w:cstheme="minorHAnsi"/>
        </w:rPr>
        <w:t>class</w:t>
      </w:r>
      <w:proofErr w:type="gramEnd"/>
      <w:r w:rsidRPr="005026EC">
        <w:rPr>
          <w:rStyle w:val="eop"/>
          <w:rFonts w:asciiTheme="minorHAnsi" w:eastAsiaTheme="majorEastAsia" w:hAnsiTheme="minorHAnsi" w:cstheme="minorHAnsi"/>
        </w:rPr>
        <w:t xml:space="preserve">, please let me know in advance. </w:t>
      </w:r>
    </w:p>
    <w:p w14:paraId="64DCD754" w14:textId="77777777" w:rsidR="00074A26" w:rsidRPr="005026EC" w:rsidRDefault="00074A26" w:rsidP="00074A26">
      <w:pPr>
        <w:pStyle w:val="paragraph"/>
        <w:spacing w:before="0" w:beforeAutospacing="0" w:after="0" w:afterAutospacing="0" w:line="276" w:lineRule="auto"/>
        <w:textAlignment w:val="baseline"/>
        <w:rPr>
          <w:rStyle w:val="eop"/>
          <w:rFonts w:asciiTheme="minorHAnsi" w:eastAsiaTheme="majorEastAsia" w:hAnsiTheme="minorHAnsi" w:cstheme="minorHAnsi"/>
        </w:rPr>
      </w:pPr>
    </w:p>
    <w:p w14:paraId="174092DE" w14:textId="0326852F" w:rsidR="005026EC" w:rsidRDefault="005026EC" w:rsidP="00074A26">
      <w:pPr>
        <w:pStyle w:val="paragraph"/>
        <w:spacing w:before="0" w:beforeAutospacing="0" w:after="0" w:afterAutospacing="0" w:line="276" w:lineRule="auto"/>
        <w:textAlignment w:val="baseline"/>
        <w:rPr>
          <w:rFonts w:asciiTheme="minorHAnsi" w:hAnsiTheme="minorHAnsi" w:cstheme="minorHAnsi"/>
        </w:rPr>
      </w:pPr>
      <w:r w:rsidRPr="005026EC">
        <w:rPr>
          <w:rFonts w:asciiTheme="minorHAnsi" w:hAnsiTheme="minorHAnsi" w:cstheme="minorHAnsi"/>
        </w:rPr>
        <w:t xml:space="preserve">Participants risk losing the opportunity to earn CEUs if they miss more than one session of </w:t>
      </w:r>
      <w:r w:rsidRPr="005026EC">
        <w:rPr>
          <w:rFonts w:asciiTheme="minorHAnsi" w:hAnsiTheme="minorHAnsi" w:cstheme="minorHAnsi"/>
        </w:rPr>
        <w:t xml:space="preserve">this </w:t>
      </w:r>
      <w:r w:rsidRPr="005026EC">
        <w:rPr>
          <w:rFonts w:asciiTheme="minorHAnsi" w:hAnsiTheme="minorHAnsi" w:cstheme="minorHAnsi"/>
        </w:rPr>
        <w:t>class. Instructors reserve the right to assign make-up assignments.</w:t>
      </w:r>
    </w:p>
    <w:p w14:paraId="636D98D0" w14:textId="77777777" w:rsidR="00074A26" w:rsidRPr="005026EC" w:rsidRDefault="00074A26" w:rsidP="00074A26">
      <w:pPr>
        <w:pStyle w:val="paragraph"/>
        <w:spacing w:before="0" w:beforeAutospacing="0" w:after="0" w:afterAutospacing="0" w:line="276" w:lineRule="auto"/>
        <w:textAlignment w:val="baseline"/>
        <w:rPr>
          <w:rFonts w:asciiTheme="minorHAnsi" w:hAnsiTheme="minorHAnsi" w:cstheme="minorHAnsi"/>
        </w:rPr>
      </w:pPr>
    </w:p>
    <w:p w14:paraId="18D19BB3" w14:textId="6B7503FA" w:rsidR="00E11008" w:rsidRPr="005026EC" w:rsidRDefault="005814D2" w:rsidP="00074A26">
      <w:pPr>
        <w:spacing w:after="0"/>
        <w:rPr>
          <w:rFonts w:cstheme="minorHAnsi"/>
          <w:b/>
          <w:sz w:val="24"/>
          <w:szCs w:val="24"/>
        </w:rPr>
      </w:pPr>
      <w:r w:rsidRPr="005026EC">
        <w:rPr>
          <w:rFonts w:cstheme="minorHAnsi"/>
          <w:b/>
          <w:sz w:val="24"/>
          <w:szCs w:val="24"/>
        </w:rPr>
        <w:t>Thursday, March 6</w:t>
      </w:r>
      <w:r w:rsidR="00E11008" w:rsidRPr="005026EC">
        <w:rPr>
          <w:rFonts w:cstheme="minorHAnsi"/>
          <w:b/>
          <w:sz w:val="24"/>
          <w:szCs w:val="24"/>
        </w:rPr>
        <w:t xml:space="preserve"> </w:t>
      </w:r>
      <w:r w:rsidR="005026EC" w:rsidRPr="005026EC">
        <w:rPr>
          <w:rFonts w:cstheme="minorHAnsi"/>
          <w:b/>
          <w:sz w:val="24"/>
          <w:szCs w:val="24"/>
        </w:rPr>
        <w:t>– What</w:t>
      </w:r>
      <w:r w:rsidR="00E11008" w:rsidRPr="005026EC">
        <w:rPr>
          <w:rFonts w:cstheme="minorHAnsi"/>
          <w:b/>
          <w:sz w:val="24"/>
          <w:szCs w:val="24"/>
        </w:rPr>
        <w:t xml:space="preserve"> is </w:t>
      </w:r>
      <w:r w:rsidR="00397CAE" w:rsidRPr="005026EC">
        <w:rPr>
          <w:rFonts w:cstheme="minorHAnsi"/>
          <w:b/>
          <w:sz w:val="24"/>
          <w:szCs w:val="24"/>
        </w:rPr>
        <w:t>c</w:t>
      </w:r>
      <w:r w:rsidR="00E11008" w:rsidRPr="005026EC">
        <w:rPr>
          <w:rFonts w:cstheme="minorHAnsi"/>
          <w:b/>
          <w:sz w:val="24"/>
          <w:szCs w:val="24"/>
        </w:rPr>
        <w:t>ultural heritage tourism</w:t>
      </w:r>
      <w:r w:rsidR="00ED3031" w:rsidRPr="005026EC">
        <w:rPr>
          <w:rFonts w:cstheme="minorHAnsi"/>
          <w:b/>
          <w:sz w:val="24"/>
          <w:szCs w:val="24"/>
        </w:rPr>
        <w:t xml:space="preserve"> </w:t>
      </w:r>
      <w:r w:rsidR="00E11008" w:rsidRPr="005026EC">
        <w:rPr>
          <w:rFonts w:cstheme="minorHAnsi"/>
          <w:b/>
          <w:sz w:val="24"/>
          <w:szCs w:val="24"/>
        </w:rPr>
        <w:t>and why does it matter?</w:t>
      </w:r>
    </w:p>
    <w:p w14:paraId="3C4EECCE" w14:textId="42454F9E" w:rsidR="00E11008" w:rsidRDefault="003B6ABD" w:rsidP="00074A26">
      <w:pPr>
        <w:spacing w:after="0"/>
        <w:rPr>
          <w:rFonts w:cstheme="minorHAnsi"/>
          <w:sz w:val="24"/>
          <w:szCs w:val="24"/>
        </w:rPr>
      </w:pPr>
      <w:r w:rsidRPr="005026EC">
        <w:rPr>
          <w:rFonts w:cstheme="minorHAnsi"/>
          <w:sz w:val="24"/>
          <w:szCs w:val="24"/>
        </w:rPr>
        <w:t>In 2013</w:t>
      </w:r>
      <w:r w:rsidR="00E11008" w:rsidRPr="005026EC">
        <w:rPr>
          <w:rFonts w:cstheme="minorHAnsi"/>
          <w:sz w:val="24"/>
          <w:szCs w:val="24"/>
        </w:rPr>
        <w:t xml:space="preserve"> New Jersey completed a heritage tourism masterplan and document</w:t>
      </w:r>
      <w:r w:rsidR="00C944C1" w:rsidRPr="005026EC">
        <w:rPr>
          <w:rFonts w:cstheme="minorHAnsi"/>
          <w:sz w:val="24"/>
          <w:szCs w:val="24"/>
        </w:rPr>
        <w:t>ed</w:t>
      </w:r>
      <w:r w:rsidR="00E11008" w:rsidRPr="005026EC">
        <w:rPr>
          <w:rFonts w:cstheme="minorHAnsi"/>
          <w:sz w:val="24"/>
          <w:szCs w:val="24"/>
        </w:rPr>
        <w:t xml:space="preserve"> the economic impact that </w:t>
      </w:r>
      <w:r w:rsidR="00C944C1" w:rsidRPr="005026EC">
        <w:rPr>
          <w:rFonts w:cstheme="minorHAnsi"/>
          <w:sz w:val="24"/>
          <w:szCs w:val="24"/>
        </w:rPr>
        <w:t xml:space="preserve">heritage </w:t>
      </w:r>
      <w:r w:rsidR="00E11008" w:rsidRPr="005026EC">
        <w:rPr>
          <w:rFonts w:cstheme="minorHAnsi"/>
          <w:sz w:val="24"/>
          <w:szCs w:val="24"/>
        </w:rPr>
        <w:t>tourism has in the state</w:t>
      </w:r>
      <w:r w:rsidR="00B9296D" w:rsidRPr="005026EC">
        <w:rPr>
          <w:rFonts w:cstheme="minorHAnsi"/>
          <w:sz w:val="24"/>
          <w:szCs w:val="24"/>
        </w:rPr>
        <w:t xml:space="preserve">. </w:t>
      </w:r>
      <w:r w:rsidR="00A12828" w:rsidRPr="005026EC">
        <w:rPr>
          <w:rFonts w:cstheme="minorHAnsi"/>
          <w:sz w:val="24"/>
          <w:szCs w:val="24"/>
        </w:rPr>
        <w:t>This first class covers the o</w:t>
      </w:r>
      <w:r w:rsidR="00626B8C" w:rsidRPr="005026EC">
        <w:rPr>
          <w:rFonts w:cstheme="minorHAnsi"/>
          <w:sz w:val="24"/>
          <w:szCs w:val="24"/>
        </w:rPr>
        <w:t xml:space="preserve">verview of </w:t>
      </w:r>
      <w:r w:rsidR="00AA4349" w:rsidRPr="005026EC">
        <w:rPr>
          <w:rFonts w:cstheme="minorHAnsi"/>
          <w:sz w:val="24"/>
          <w:szCs w:val="24"/>
        </w:rPr>
        <w:t>c</w:t>
      </w:r>
      <w:r w:rsidR="00626B8C" w:rsidRPr="005026EC">
        <w:rPr>
          <w:rFonts w:cstheme="minorHAnsi"/>
          <w:sz w:val="24"/>
          <w:szCs w:val="24"/>
        </w:rPr>
        <w:t xml:space="preserve">ultural </w:t>
      </w:r>
      <w:r w:rsidR="00AA4349" w:rsidRPr="005026EC">
        <w:rPr>
          <w:rFonts w:cstheme="minorHAnsi"/>
          <w:sz w:val="24"/>
          <w:szCs w:val="24"/>
        </w:rPr>
        <w:t>h</w:t>
      </w:r>
      <w:r w:rsidR="00626B8C" w:rsidRPr="005026EC">
        <w:rPr>
          <w:rFonts w:cstheme="minorHAnsi"/>
          <w:sz w:val="24"/>
          <w:szCs w:val="24"/>
        </w:rPr>
        <w:t xml:space="preserve">eritage </w:t>
      </w:r>
      <w:r w:rsidR="00AA4349" w:rsidRPr="005026EC">
        <w:rPr>
          <w:rFonts w:cstheme="minorHAnsi"/>
          <w:sz w:val="24"/>
          <w:szCs w:val="24"/>
        </w:rPr>
        <w:t>t</w:t>
      </w:r>
      <w:r w:rsidR="00626B8C" w:rsidRPr="005026EC">
        <w:rPr>
          <w:rFonts w:cstheme="minorHAnsi"/>
          <w:sz w:val="24"/>
          <w:szCs w:val="24"/>
        </w:rPr>
        <w:t xml:space="preserve">ourism, how it differs from general tourism, and why it matters. </w:t>
      </w:r>
      <w:r w:rsidR="00197AA3" w:rsidRPr="005026EC">
        <w:rPr>
          <w:rFonts w:cstheme="minorHAnsi"/>
          <w:sz w:val="24"/>
          <w:szCs w:val="24"/>
        </w:rPr>
        <w:t>The class will</w:t>
      </w:r>
      <w:r w:rsidR="00626B8C" w:rsidRPr="005026EC">
        <w:rPr>
          <w:rFonts w:cstheme="minorHAnsi"/>
          <w:sz w:val="24"/>
          <w:szCs w:val="24"/>
        </w:rPr>
        <w:t xml:space="preserve"> also</w:t>
      </w:r>
      <w:r w:rsidR="00197AA3" w:rsidRPr="005026EC">
        <w:rPr>
          <w:rFonts w:cstheme="minorHAnsi"/>
          <w:sz w:val="24"/>
          <w:szCs w:val="24"/>
        </w:rPr>
        <w:t xml:space="preserve"> introduce </w:t>
      </w:r>
      <w:r w:rsidR="002F6FE1" w:rsidRPr="005026EC">
        <w:rPr>
          <w:rFonts w:cstheme="minorHAnsi"/>
          <w:sz w:val="24"/>
          <w:szCs w:val="24"/>
        </w:rPr>
        <w:t>the various</w:t>
      </w:r>
      <w:r w:rsidR="005C1320" w:rsidRPr="005026EC">
        <w:rPr>
          <w:rFonts w:cstheme="minorHAnsi"/>
          <w:sz w:val="24"/>
          <w:szCs w:val="24"/>
        </w:rPr>
        <w:t xml:space="preserve"> </w:t>
      </w:r>
      <w:r w:rsidR="00745FF6" w:rsidRPr="005026EC">
        <w:rPr>
          <w:rFonts w:cstheme="minorHAnsi"/>
          <w:sz w:val="24"/>
          <w:szCs w:val="24"/>
        </w:rPr>
        <w:t xml:space="preserve">existing </w:t>
      </w:r>
      <w:r w:rsidR="005C1320" w:rsidRPr="005026EC">
        <w:rPr>
          <w:rFonts w:cstheme="minorHAnsi"/>
          <w:sz w:val="24"/>
          <w:szCs w:val="24"/>
        </w:rPr>
        <w:t>NJ</w:t>
      </w:r>
      <w:r w:rsidR="00197AA3" w:rsidRPr="005026EC">
        <w:rPr>
          <w:rFonts w:cstheme="minorHAnsi"/>
          <w:sz w:val="24"/>
          <w:szCs w:val="24"/>
        </w:rPr>
        <w:t xml:space="preserve"> initiatives </w:t>
      </w:r>
      <w:r w:rsidR="0041205A" w:rsidRPr="005026EC">
        <w:rPr>
          <w:rFonts w:cstheme="minorHAnsi"/>
          <w:sz w:val="24"/>
          <w:szCs w:val="24"/>
        </w:rPr>
        <w:t xml:space="preserve">that can </w:t>
      </w:r>
      <w:r w:rsidR="00471DFA" w:rsidRPr="005026EC">
        <w:rPr>
          <w:rFonts w:cstheme="minorHAnsi"/>
          <w:sz w:val="24"/>
          <w:szCs w:val="24"/>
        </w:rPr>
        <w:t xml:space="preserve">enhance visibility and </w:t>
      </w:r>
      <w:r w:rsidR="0041205A" w:rsidRPr="005026EC">
        <w:rPr>
          <w:rFonts w:cstheme="minorHAnsi"/>
          <w:sz w:val="24"/>
          <w:szCs w:val="24"/>
        </w:rPr>
        <w:t xml:space="preserve">increase </w:t>
      </w:r>
      <w:r w:rsidR="00471DFA" w:rsidRPr="005026EC">
        <w:rPr>
          <w:rFonts w:cstheme="minorHAnsi"/>
          <w:sz w:val="24"/>
          <w:szCs w:val="24"/>
        </w:rPr>
        <w:t>heritage tourists.</w:t>
      </w:r>
    </w:p>
    <w:p w14:paraId="66C2F714" w14:textId="77777777" w:rsidR="00074A26" w:rsidRPr="005026EC" w:rsidRDefault="00074A26" w:rsidP="00074A26">
      <w:pPr>
        <w:spacing w:after="0"/>
        <w:rPr>
          <w:rFonts w:cstheme="minorHAnsi"/>
          <w:sz w:val="24"/>
          <w:szCs w:val="24"/>
        </w:rPr>
      </w:pPr>
    </w:p>
    <w:p w14:paraId="2B241028" w14:textId="77777777" w:rsidR="00E11008" w:rsidRDefault="00E11008" w:rsidP="00074A26">
      <w:pPr>
        <w:spacing w:after="0"/>
        <w:rPr>
          <w:rFonts w:cstheme="minorHAnsi"/>
          <w:i/>
          <w:sz w:val="24"/>
          <w:szCs w:val="24"/>
        </w:rPr>
      </w:pPr>
      <w:r w:rsidRPr="005026EC">
        <w:rPr>
          <w:rFonts w:cstheme="minorHAnsi"/>
          <w:i/>
          <w:sz w:val="24"/>
          <w:szCs w:val="24"/>
        </w:rPr>
        <w:t>Reading for next week: Hargrove, Chapters 2-4, pp.29 – 89.</w:t>
      </w:r>
    </w:p>
    <w:p w14:paraId="339CD44A" w14:textId="77777777" w:rsidR="00074A26" w:rsidRPr="005026EC" w:rsidRDefault="00074A26" w:rsidP="00074A26">
      <w:pPr>
        <w:spacing w:after="0"/>
        <w:rPr>
          <w:rFonts w:cstheme="minorHAnsi"/>
          <w:i/>
          <w:sz w:val="24"/>
          <w:szCs w:val="24"/>
        </w:rPr>
      </w:pPr>
    </w:p>
    <w:p w14:paraId="218C9E2F" w14:textId="0D7460B0" w:rsidR="00E11008" w:rsidRPr="005026EC" w:rsidRDefault="002419C9" w:rsidP="00074A26">
      <w:pPr>
        <w:spacing w:after="0"/>
        <w:rPr>
          <w:rFonts w:cstheme="minorHAnsi"/>
          <w:b/>
          <w:sz w:val="24"/>
          <w:szCs w:val="24"/>
        </w:rPr>
      </w:pPr>
      <w:r w:rsidRPr="005026EC">
        <w:rPr>
          <w:rFonts w:cstheme="minorHAnsi"/>
          <w:b/>
          <w:sz w:val="24"/>
          <w:szCs w:val="24"/>
        </w:rPr>
        <w:t>Thursday, March 13</w:t>
      </w:r>
      <w:r w:rsidR="00E11008" w:rsidRPr="005026EC">
        <w:rPr>
          <w:rFonts w:cstheme="minorHAnsi"/>
          <w:b/>
          <w:sz w:val="24"/>
          <w:szCs w:val="24"/>
        </w:rPr>
        <w:t xml:space="preserve"> – </w:t>
      </w:r>
      <w:r w:rsidR="008918A5" w:rsidRPr="005026EC">
        <w:rPr>
          <w:rFonts w:cstheme="minorHAnsi"/>
          <w:b/>
          <w:sz w:val="24"/>
          <w:szCs w:val="24"/>
        </w:rPr>
        <w:t xml:space="preserve">Preparing </w:t>
      </w:r>
      <w:r w:rsidR="00E11008" w:rsidRPr="005026EC">
        <w:rPr>
          <w:rFonts w:cstheme="minorHAnsi"/>
          <w:b/>
          <w:sz w:val="24"/>
          <w:szCs w:val="24"/>
        </w:rPr>
        <w:t>for Visitors</w:t>
      </w:r>
    </w:p>
    <w:p w14:paraId="2A9D27C6" w14:textId="77777777" w:rsidR="00E11008" w:rsidRDefault="00E11008" w:rsidP="00074A26">
      <w:pPr>
        <w:spacing w:after="0"/>
        <w:rPr>
          <w:rFonts w:cstheme="minorHAnsi"/>
          <w:sz w:val="24"/>
          <w:szCs w:val="24"/>
        </w:rPr>
      </w:pPr>
      <w:r w:rsidRPr="005026EC">
        <w:rPr>
          <w:rFonts w:cstheme="minorHAnsi"/>
          <w:sz w:val="24"/>
          <w:szCs w:val="24"/>
        </w:rPr>
        <w:t xml:space="preserve">This class will focus on the physical aspects </w:t>
      </w:r>
      <w:proofErr w:type="gramStart"/>
      <w:r w:rsidRPr="005026EC">
        <w:rPr>
          <w:rFonts w:cstheme="minorHAnsi"/>
          <w:sz w:val="24"/>
          <w:szCs w:val="24"/>
        </w:rPr>
        <w:t>to</w:t>
      </w:r>
      <w:proofErr w:type="gramEnd"/>
      <w:r w:rsidRPr="005026EC">
        <w:rPr>
          <w:rFonts w:cstheme="minorHAnsi"/>
          <w:sz w:val="24"/>
          <w:szCs w:val="24"/>
        </w:rPr>
        <w:t xml:space="preserve"> visitor readiness and provide participants with tools for assessing visitor expectation.</w:t>
      </w:r>
    </w:p>
    <w:p w14:paraId="7B4F2CCE" w14:textId="77777777" w:rsidR="00074A26" w:rsidRPr="005026EC" w:rsidRDefault="00074A26" w:rsidP="00074A26">
      <w:pPr>
        <w:spacing w:after="0"/>
        <w:rPr>
          <w:rFonts w:cstheme="minorHAnsi"/>
          <w:sz w:val="24"/>
          <w:szCs w:val="24"/>
        </w:rPr>
      </w:pPr>
    </w:p>
    <w:p w14:paraId="5B3921E1" w14:textId="77777777" w:rsidR="00E11008" w:rsidRDefault="00E11008" w:rsidP="00074A26">
      <w:pPr>
        <w:spacing w:after="0"/>
        <w:rPr>
          <w:rFonts w:cstheme="minorHAnsi"/>
          <w:i/>
          <w:sz w:val="24"/>
          <w:szCs w:val="24"/>
        </w:rPr>
      </w:pPr>
      <w:r w:rsidRPr="005026EC">
        <w:rPr>
          <w:rFonts w:cstheme="minorHAnsi"/>
          <w:i/>
          <w:sz w:val="24"/>
          <w:szCs w:val="24"/>
        </w:rPr>
        <w:t>Reading for next week: Hargrove, Chapters 8-10, pp. 163 – 239.</w:t>
      </w:r>
    </w:p>
    <w:p w14:paraId="174A8E89" w14:textId="77777777" w:rsidR="00074A26" w:rsidRPr="005026EC" w:rsidRDefault="00074A26" w:rsidP="00074A26">
      <w:pPr>
        <w:spacing w:after="0"/>
        <w:rPr>
          <w:rFonts w:cstheme="minorHAnsi"/>
          <w:i/>
          <w:sz w:val="24"/>
          <w:szCs w:val="24"/>
        </w:rPr>
      </w:pPr>
    </w:p>
    <w:p w14:paraId="39D59313" w14:textId="528B11BB" w:rsidR="00E11008" w:rsidRPr="005026EC" w:rsidRDefault="007532C2" w:rsidP="00074A26">
      <w:pPr>
        <w:spacing w:after="0"/>
        <w:rPr>
          <w:rFonts w:cstheme="minorHAnsi"/>
          <w:b/>
          <w:sz w:val="24"/>
          <w:szCs w:val="24"/>
        </w:rPr>
      </w:pPr>
      <w:r w:rsidRPr="005026EC">
        <w:rPr>
          <w:rFonts w:cstheme="minorHAnsi"/>
          <w:b/>
          <w:sz w:val="24"/>
          <w:szCs w:val="24"/>
        </w:rPr>
        <w:t>Thursday, March 20</w:t>
      </w:r>
      <w:r w:rsidR="00E11008" w:rsidRPr="005026EC">
        <w:rPr>
          <w:rFonts w:cstheme="minorHAnsi"/>
          <w:b/>
          <w:sz w:val="24"/>
          <w:szCs w:val="24"/>
        </w:rPr>
        <w:t xml:space="preserve"> –</w:t>
      </w:r>
      <w:r w:rsidR="003D36D6" w:rsidRPr="005026EC">
        <w:rPr>
          <w:rFonts w:cstheme="minorHAnsi"/>
          <w:b/>
          <w:sz w:val="24"/>
          <w:szCs w:val="24"/>
        </w:rPr>
        <w:t xml:space="preserve"> A</w:t>
      </w:r>
      <w:r w:rsidR="00E11008" w:rsidRPr="005026EC">
        <w:rPr>
          <w:rFonts w:cstheme="minorHAnsi"/>
          <w:b/>
          <w:sz w:val="24"/>
          <w:szCs w:val="24"/>
        </w:rPr>
        <w:t>uthenticity</w:t>
      </w:r>
      <w:r w:rsidR="008918A5" w:rsidRPr="005026EC">
        <w:rPr>
          <w:rFonts w:cstheme="minorHAnsi"/>
          <w:b/>
          <w:sz w:val="24"/>
          <w:szCs w:val="24"/>
        </w:rPr>
        <w:t xml:space="preserve"> and Interpretation</w:t>
      </w:r>
    </w:p>
    <w:p w14:paraId="51780DAD" w14:textId="77777777" w:rsidR="00E11008" w:rsidRDefault="00E11008" w:rsidP="00074A26">
      <w:pPr>
        <w:spacing w:after="0"/>
        <w:rPr>
          <w:rFonts w:cstheme="minorHAnsi"/>
          <w:sz w:val="24"/>
          <w:szCs w:val="24"/>
        </w:rPr>
      </w:pPr>
      <w:r w:rsidRPr="005026EC">
        <w:rPr>
          <w:rFonts w:cstheme="minorHAnsi"/>
          <w:sz w:val="24"/>
          <w:szCs w:val="24"/>
        </w:rPr>
        <w:t>Heritage tourism is differentiated by giving the visitor an ‘authentic’ experience. This class focuses on what an authentic experience is and how to develop engaging interpretation.</w:t>
      </w:r>
    </w:p>
    <w:p w14:paraId="2D46F8AB" w14:textId="77777777" w:rsidR="00074A26" w:rsidRPr="005026EC" w:rsidRDefault="00074A26" w:rsidP="00074A26">
      <w:pPr>
        <w:spacing w:after="0"/>
        <w:rPr>
          <w:rFonts w:cstheme="minorHAnsi"/>
          <w:sz w:val="24"/>
          <w:szCs w:val="24"/>
        </w:rPr>
      </w:pPr>
    </w:p>
    <w:p w14:paraId="089B70A9" w14:textId="77777777" w:rsidR="00E11008" w:rsidRDefault="00E11008" w:rsidP="00074A26">
      <w:pPr>
        <w:spacing w:after="0"/>
        <w:rPr>
          <w:rFonts w:cstheme="minorHAnsi"/>
          <w:i/>
          <w:sz w:val="24"/>
          <w:szCs w:val="24"/>
        </w:rPr>
      </w:pPr>
      <w:r w:rsidRPr="005026EC">
        <w:rPr>
          <w:rFonts w:cstheme="minorHAnsi"/>
          <w:i/>
          <w:sz w:val="24"/>
          <w:szCs w:val="24"/>
        </w:rPr>
        <w:t>Reading for next week: Hargrove, Chapter 11, pp. 243 – 270.</w:t>
      </w:r>
    </w:p>
    <w:p w14:paraId="27CCFDB9" w14:textId="77777777" w:rsidR="00074A26" w:rsidRPr="005026EC" w:rsidRDefault="00074A26" w:rsidP="00074A26">
      <w:pPr>
        <w:spacing w:after="0"/>
        <w:rPr>
          <w:rFonts w:cstheme="minorHAnsi"/>
          <w:i/>
          <w:sz w:val="24"/>
          <w:szCs w:val="24"/>
        </w:rPr>
      </w:pPr>
    </w:p>
    <w:p w14:paraId="4E3DBBAA" w14:textId="042E0457" w:rsidR="00E11008" w:rsidRPr="005026EC" w:rsidRDefault="007532C2" w:rsidP="00074A26">
      <w:pPr>
        <w:spacing w:after="0"/>
        <w:rPr>
          <w:rFonts w:cstheme="minorHAnsi"/>
          <w:b/>
          <w:sz w:val="24"/>
          <w:szCs w:val="24"/>
        </w:rPr>
      </w:pPr>
      <w:r w:rsidRPr="005026EC">
        <w:rPr>
          <w:rFonts w:cstheme="minorHAnsi"/>
          <w:b/>
          <w:sz w:val="24"/>
          <w:szCs w:val="24"/>
        </w:rPr>
        <w:t>Thursday, March 27</w:t>
      </w:r>
      <w:r w:rsidR="00E11008" w:rsidRPr="005026EC">
        <w:rPr>
          <w:rFonts w:cstheme="minorHAnsi"/>
          <w:b/>
          <w:sz w:val="24"/>
          <w:szCs w:val="24"/>
        </w:rPr>
        <w:t xml:space="preserve"> – </w:t>
      </w:r>
      <w:r w:rsidR="00BE23E4" w:rsidRPr="005026EC">
        <w:rPr>
          <w:rFonts w:cstheme="minorHAnsi"/>
          <w:b/>
          <w:sz w:val="24"/>
          <w:szCs w:val="24"/>
        </w:rPr>
        <w:t>Collaborating for Success and Sustainability</w:t>
      </w:r>
    </w:p>
    <w:p w14:paraId="00571A97" w14:textId="77777777" w:rsidR="005026EC" w:rsidRDefault="00E11008" w:rsidP="00074A26">
      <w:pPr>
        <w:spacing w:after="0"/>
        <w:rPr>
          <w:rFonts w:cstheme="minorHAnsi"/>
          <w:sz w:val="24"/>
          <w:szCs w:val="24"/>
        </w:rPr>
      </w:pPr>
      <w:r w:rsidRPr="005026EC">
        <w:rPr>
          <w:rFonts w:cstheme="minorHAnsi"/>
          <w:sz w:val="24"/>
          <w:szCs w:val="24"/>
        </w:rPr>
        <w:t xml:space="preserve">Guest Speaker – </w:t>
      </w:r>
      <w:r w:rsidR="000519D4" w:rsidRPr="005026EC">
        <w:rPr>
          <w:rFonts w:cstheme="minorHAnsi"/>
          <w:sz w:val="24"/>
          <w:szCs w:val="24"/>
        </w:rPr>
        <w:t>Ashley Parker, Heritage Tourism</w:t>
      </w:r>
      <w:r w:rsidR="000E6C5D" w:rsidRPr="005026EC">
        <w:rPr>
          <w:rFonts w:cstheme="minorHAnsi"/>
          <w:sz w:val="24"/>
          <w:szCs w:val="24"/>
        </w:rPr>
        <w:t xml:space="preserve"> Coordinator</w:t>
      </w:r>
      <w:r w:rsidR="000519D4" w:rsidRPr="005026EC">
        <w:rPr>
          <w:rFonts w:cstheme="minorHAnsi"/>
          <w:sz w:val="24"/>
          <w:szCs w:val="24"/>
        </w:rPr>
        <w:t>, NJ Historic Trust</w:t>
      </w:r>
    </w:p>
    <w:p w14:paraId="31555268" w14:textId="28A3B6AC" w:rsidR="00BD7E6F" w:rsidRDefault="00001B17" w:rsidP="00074A26">
      <w:pPr>
        <w:spacing w:after="0"/>
        <w:rPr>
          <w:rFonts w:cstheme="minorHAnsi"/>
          <w:sz w:val="24"/>
          <w:szCs w:val="24"/>
        </w:rPr>
      </w:pPr>
      <w:r w:rsidRPr="005026EC">
        <w:rPr>
          <w:rFonts w:eastAsia="Times New Roman" w:cstheme="minorHAnsi"/>
          <w:sz w:val="24"/>
          <w:szCs w:val="24"/>
        </w:rPr>
        <w:lastRenderedPageBreak/>
        <w:br/>
      </w:r>
      <w:r w:rsidR="000519D4" w:rsidRPr="005026EC">
        <w:rPr>
          <w:rFonts w:cstheme="minorHAnsi"/>
          <w:sz w:val="24"/>
          <w:szCs w:val="24"/>
        </w:rPr>
        <w:t>Ms. Parker</w:t>
      </w:r>
      <w:r w:rsidR="00BD7E6F" w:rsidRPr="005026EC">
        <w:rPr>
          <w:rFonts w:cstheme="minorHAnsi"/>
          <w:sz w:val="24"/>
          <w:szCs w:val="24"/>
        </w:rPr>
        <w:t xml:space="preserve"> will explore the</w:t>
      </w:r>
      <w:r w:rsidR="0053573E" w:rsidRPr="005026EC">
        <w:rPr>
          <w:rFonts w:cstheme="minorHAnsi"/>
          <w:sz w:val="24"/>
          <w:szCs w:val="24"/>
        </w:rPr>
        <w:t xml:space="preserve"> importance of exploring partnerships with Destination Marketing Organizations and other establishments in your community and the</w:t>
      </w:r>
      <w:r w:rsidR="00BD7E6F" w:rsidRPr="005026EC">
        <w:rPr>
          <w:rFonts w:cstheme="minorHAnsi"/>
          <w:sz w:val="24"/>
          <w:szCs w:val="24"/>
        </w:rPr>
        <w:t xml:space="preserve"> impact of marketing and readily available tools</w:t>
      </w:r>
      <w:r w:rsidR="000D06A9" w:rsidRPr="005026EC">
        <w:rPr>
          <w:rFonts w:cstheme="minorHAnsi"/>
          <w:sz w:val="24"/>
          <w:szCs w:val="24"/>
        </w:rPr>
        <w:t xml:space="preserve"> to expand audiences</w:t>
      </w:r>
      <w:r w:rsidR="00A454C8" w:rsidRPr="005026EC">
        <w:rPr>
          <w:rFonts w:cstheme="minorHAnsi"/>
          <w:sz w:val="24"/>
          <w:szCs w:val="24"/>
        </w:rPr>
        <w:t xml:space="preserve"> and attract visitors.</w:t>
      </w:r>
      <w:r w:rsidR="00BD7E6F" w:rsidRPr="005026EC">
        <w:rPr>
          <w:rFonts w:cstheme="minorHAnsi"/>
          <w:sz w:val="24"/>
          <w:szCs w:val="24"/>
        </w:rPr>
        <w:t xml:space="preserve"> </w:t>
      </w:r>
      <w:r w:rsidR="00575D09" w:rsidRPr="005026EC">
        <w:rPr>
          <w:rFonts w:cstheme="minorHAnsi"/>
          <w:sz w:val="24"/>
          <w:szCs w:val="24"/>
        </w:rPr>
        <w:t>She will also discuss the importance of measuring the impact of your efforts</w:t>
      </w:r>
      <w:r w:rsidR="00A73B5E" w:rsidRPr="005026EC">
        <w:rPr>
          <w:rFonts w:cstheme="minorHAnsi"/>
          <w:sz w:val="24"/>
          <w:szCs w:val="24"/>
        </w:rPr>
        <w:t xml:space="preserve"> to further your goals.</w:t>
      </w:r>
    </w:p>
    <w:p w14:paraId="54D032C5" w14:textId="77777777" w:rsidR="00074A26" w:rsidRPr="005026EC" w:rsidRDefault="00074A26" w:rsidP="00074A26">
      <w:pPr>
        <w:spacing w:after="0"/>
        <w:rPr>
          <w:rFonts w:cstheme="minorHAnsi"/>
          <w:sz w:val="24"/>
          <w:szCs w:val="24"/>
        </w:rPr>
      </w:pPr>
    </w:p>
    <w:p w14:paraId="31473DF8" w14:textId="77777777" w:rsidR="00E11008" w:rsidRDefault="00E11008" w:rsidP="00074A26">
      <w:pPr>
        <w:spacing w:after="0"/>
        <w:rPr>
          <w:rFonts w:cstheme="minorHAnsi"/>
          <w:i/>
          <w:sz w:val="24"/>
          <w:szCs w:val="24"/>
        </w:rPr>
      </w:pPr>
      <w:r w:rsidRPr="005026EC">
        <w:rPr>
          <w:rFonts w:cstheme="minorHAnsi"/>
          <w:i/>
          <w:sz w:val="24"/>
          <w:szCs w:val="24"/>
        </w:rPr>
        <w:t>Reading for next week: Hargrove, Chapters 12-15, pp 273 - 338.</w:t>
      </w:r>
    </w:p>
    <w:p w14:paraId="5CFF37D5" w14:textId="77777777" w:rsidR="00074A26" w:rsidRPr="005026EC" w:rsidRDefault="00074A26" w:rsidP="00074A26">
      <w:pPr>
        <w:spacing w:after="0"/>
        <w:rPr>
          <w:rFonts w:cstheme="minorHAnsi"/>
          <w:i/>
          <w:sz w:val="24"/>
          <w:szCs w:val="24"/>
        </w:rPr>
      </w:pPr>
    </w:p>
    <w:p w14:paraId="388FD604" w14:textId="77777777" w:rsidR="005026EC" w:rsidRDefault="00487829" w:rsidP="00074A26">
      <w:pPr>
        <w:spacing w:after="0"/>
        <w:rPr>
          <w:rFonts w:cstheme="minorHAnsi"/>
          <w:b/>
          <w:bCs/>
          <w:iCs/>
          <w:sz w:val="24"/>
          <w:szCs w:val="24"/>
        </w:rPr>
      </w:pPr>
      <w:r w:rsidRPr="005026EC">
        <w:rPr>
          <w:rFonts w:cstheme="minorHAnsi"/>
          <w:b/>
          <w:bCs/>
          <w:iCs/>
          <w:sz w:val="24"/>
          <w:szCs w:val="24"/>
        </w:rPr>
        <w:t>Thursday, April 5 – NO CLASS</w:t>
      </w:r>
    </w:p>
    <w:p w14:paraId="3704DD40" w14:textId="199719B5" w:rsidR="00712368" w:rsidRDefault="005026EC" w:rsidP="00074A26">
      <w:pPr>
        <w:spacing w:after="0"/>
        <w:rPr>
          <w:rFonts w:eastAsia="Times New Roman" w:cstheme="minorHAnsi"/>
          <w:sz w:val="24"/>
          <w:szCs w:val="24"/>
        </w:rPr>
      </w:pPr>
      <w:r>
        <w:rPr>
          <w:rFonts w:cstheme="minorHAnsi"/>
          <w:iCs/>
          <w:sz w:val="24"/>
          <w:szCs w:val="24"/>
        </w:rPr>
        <w:t>N</w:t>
      </w:r>
      <w:r w:rsidR="00712368" w:rsidRPr="005026EC">
        <w:rPr>
          <w:rFonts w:eastAsia="Times New Roman" w:cstheme="minorHAnsi"/>
          <w:sz w:val="24"/>
          <w:szCs w:val="24"/>
        </w:rPr>
        <w:t xml:space="preserve">ote: there will be no synchronous class the week of April </w:t>
      </w:r>
      <w:r w:rsidR="00074A26">
        <w:rPr>
          <w:rFonts w:eastAsia="Times New Roman" w:cstheme="minorHAnsi"/>
          <w:sz w:val="24"/>
          <w:szCs w:val="24"/>
        </w:rPr>
        <w:t>5</w:t>
      </w:r>
      <w:r w:rsidR="00712368" w:rsidRPr="005026EC">
        <w:rPr>
          <w:rFonts w:eastAsia="Times New Roman" w:cstheme="minorHAnsi"/>
          <w:sz w:val="24"/>
          <w:szCs w:val="24"/>
        </w:rPr>
        <w:t xml:space="preserve"> to allow time for students to complete</w:t>
      </w:r>
      <w:r w:rsidR="00074A26">
        <w:rPr>
          <w:rFonts w:eastAsia="Times New Roman" w:cstheme="minorHAnsi"/>
          <w:sz w:val="24"/>
          <w:szCs w:val="24"/>
        </w:rPr>
        <w:t xml:space="preserve"> the</w:t>
      </w:r>
      <w:r w:rsidR="00712368" w:rsidRPr="005026EC">
        <w:rPr>
          <w:rFonts w:eastAsia="Times New Roman" w:cstheme="minorHAnsi"/>
          <w:sz w:val="24"/>
          <w:szCs w:val="24"/>
        </w:rPr>
        <w:t xml:space="preserve"> final assignment, which includes a historic site visit.</w:t>
      </w:r>
      <w:r w:rsidRPr="005026EC">
        <w:rPr>
          <w:rFonts w:eastAsia="Times New Roman" w:cstheme="minorHAnsi"/>
          <w:sz w:val="24"/>
          <w:szCs w:val="24"/>
        </w:rPr>
        <w:t xml:space="preserve"> </w:t>
      </w:r>
    </w:p>
    <w:p w14:paraId="1B1D98CA" w14:textId="77777777" w:rsidR="00074A26" w:rsidRPr="005026EC" w:rsidRDefault="00074A26" w:rsidP="00074A26">
      <w:pPr>
        <w:spacing w:after="0"/>
        <w:rPr>
          <w:rFonts w:cstheme="minorHAnsi"/>
          <w:b/>
          <w:bCs/>
          <w:iCs/>
          <w:sz w:val="24"/>
          <w:szCs w:val="24"/>
        </w:rPr>
      </w:pPr>
    </w:p>
    <w:p w14:paraId="30E02B60" w14:textId="10292378" w:rsidR="00E11008" w:rsidRDefault="009C5BAE" w:rsidP="00074A26">
      <w:pPr>
        <w:spacing w:after="0"/>
        <w:rPr>
          <w:rFonts w:cstheme="minorHAnsi"/>
          <w:b/>
          <w:sz w:val="24"/>
          <w:szCs w:val="24"/>
        </w:rPr>
      </w:pPr>
      <w:r w:rsidRPr="005026EC">
        <w:rPr>
          <w:rFonts w:cstheme="minorHAnsi"/>
          <w:b/>
          <w:sz w:val="24"/>
          <w:szCs w:val="24"/>
        </w:rPr>
        <w:t xml:space="preserve">Saturday, April 12, </w:t>
      </w:r>
      <w:r w:rsidR="00B0626E" w:rsidRPr="005026EC">
        <w:rPr>
          <w:rFonts w:cstheme="minorHAnsi"/>
          <w:b/>
          <w:sz w:val="24"/>
          <w:szCs w:val="24"/>
        </w:rPr>
        <w:t xml:space="preserve">9:00 am – 1:00 pm </w:t>
      </w:r>
      <w:r w:rsidR="0078706B" w:rsidRPr="005026EC">
        <w:rPr>
          <w:rFonts w:cstheme="minorHAnsi"/>
          <w:b/>
          <w:sz w:val="24"/>
          <w:szCs w:val="24"/>
        </w:rPr>
        <w:t>in-person</w:t>
      </w:r>
      <w:r w:rsidR="00B0626E" w:rsidRPr="005026EC">
        <w:rPr>
          <w:rFonts w:cstheme="minorHAnsi"/>
          <w:b/>
          <w:sz w:val="24"/>
          <w:szCs w:val="24"/>
        </w:rPr>
        <w:t>, Rutgers</w:t>
      </w:r>
      <w:r w:rsidR="005026EC" w:rsidRPr="005026EC">
        <w:rPr>
          <w:rFonts w:cstheme="minorHAnsi"/>
          <w:b/>
          <w:sz w:val="24"/>
          <w:szCs w:val="24"/>
        </w:rPr>
        <w:t xml:space="preserve"> University –</w:t>
      </w:r>
      <w:r w:rsidR="00B0626E" w:rsidRPr="005026EC">
        <w:rPr>
          <w:rFonts w:cstheme="minorHAnsi"/>
          <w:b/>
          <w:sz w:val="24"/>
          <w:szCs w:val="24"/>
        </w:rPr>
        <w:t xml:space="preserve"> Camden</w:t>
      </w:r>
      <w:r w:rsidR="005026EC" w:rsidRPr="005026EC">
        <w:rPr>
          <w:rFonts w:cstheme="minorHAnsi"/>
          <w:b/>
          <w:sz w:val="24"/>
          <w:szCs w:val="24"/>
        </w:rPr>
        <w:t xml:space="preserve"> – Class Presentations</w:t>
      </w:r>
    </w:p>
    <w:p w14:paraId="2F38E29F" w14:textId="77777777" w:rsidR="00074A26" w:rsidRPr="005026EC" w:rsidRDefault="00074A26" w:rsidP="00074A26">
      <w:pPr>
        <w:spacing w:after="0"/>
        <w:rPr>
          <w:rFonts w:cstheme="minorHAnsi"/>
          <w:b/>
          <w:sz w:val="24"/>
          <w:szCs w:val="24"/>
        </w:rPr>
      </w:pPr>
    </w:p>
    <w:p w14:paraId="52C739B2" w14:textId="34BAD8DF" w:rsidR="00442352" w:rsidRPr="005026EC" w:rsidRDefault="00917184" w:rsidP="00074A26">
      <w:pPr>
        <w:spacing w:after="0"/>
        <w:rPr>
          <w:rFonts w:cstheme="minorHAnsi"/>
          <w:b/>
          <w:sz w:val="24"/>
          <w:szCs w:val="24"/>
        </w:rPr>
      </w:pPr>
      <w:r w:rsidRPr="005026EC">
        <w:rPr>
          <w:rFonts w:cstheme="minorHAnsi"/>
          <w:sz w:val="24"/>
          <w:szCs w:val="24"/>
        </w:rPr>
        <w:t>In addition to reading</w:t>
      </w:r>
      <w:r w:rsidR="004118AE" w:rsidRPr="005026EC">
        <w:rPr>
          <w:rFonts w:cstheme="minorHAnsi"/>
          <w:sz w:val="24"/>
          <w:szCs w:val="24"/>
        </w:rPr>
        <w:t xml:space="preserve"> assignments</w:t>
      </w:r>
      <w:r w:rsidRPr="005026EC">
        <w:rPr>
          <w:rFonts w:cstheme="minorHAnsi"/>
          <w:sz w:val="24"/>
          <w:szCs w:val="24"/>
        </w:rPr>
        <w:t>, there will be one class assignment.  Students are asked to visit a historic site that they have not been to before – as a visitor – and provide an analysis of their experiences.</w:t>
      </w:r>
      <w:r w:rsidR="0032774F" w:rsidRPr="005026EC">
        <w:rPr>
          <w:rFonts w:cstheme="minorHAnsi"/>
          <w:sz w:val="24"/>
          <w:szCs w:val="24"/>
        </w:rPr>
        <w:t xml:space="preserve"> Prepare a </w:t>
      </w:r>
      <w:r w:rsidR="006E6600" w:rsidRPr="005026EC">
        <w:rPr>
          <w:rFonts w:cstheme="minorHAnsi"/>
          <w:sz w:val="24"/>
          <w:szCs w:val="24"/>
        </w:rPr>
        <w:t>five-page</w:t>
      </w:r>
      <w:r w:rsidR="0032774F" w:rsidRPr="005026EC">
        <w:rPr>
          <w:rFonts w:cstheme="minorHAnsi"/>
          <w:sz w:val="24"/>
          <w:szCs w:val="24"/>
        </w:rPr>
        <w:t xml:space="preserve"> paper</w:t>
      </w:r>
      <w:r w:rsidR="00FD15E4" w:rsidRPr="005026EC">
        <w:rPr>
          <w:rFonts w:cstheme="minorHAnsi"/>
          <w:sz w:val="24"/>
          <w:szCs w:val="24"/>
        </w:rPr>
        <w:t xml:space="preserve"> (or less)</w:t>
      </w:r>
      <w:r w:rsidR="0032774F" w:rsidRPr="005026EC">
        <w:rPr>
          <w:rFonts w:cstheme="minorHAnsi"/>
          <w:sz w:val="24"/>
          <w:szCs w:val="24"/>
        </w:rPr>
        <w:t xml:space="preserve"> documenting your experience and prepare a </w:t>
      </w:r>
      <w:r w:rsidR="00BD4E1E" w:rsidRPr="005026EC">
        <w:rPr>
          <w:rFonts w:cstheme="minorHAnsi"/>
          <w:sz w:val="24"/>
          <w:szCs w:val="24"/>
        </w:rPr>
        <w:t>five</w:t>
      </w:r>
      <w:r w:rsidR="0008322B" w:rsidRPr="005026EC">
        <w:rPr>
          <w:rFonts w:cstheme="minorHAnsi"/>
          <w:sz w:val="24"/>
          <w:szCs w:val="24"/>
        </w:rPr>
        <w:t>-</w:t>
      </w:r>
      <w:r w:rsidR="0032774F" w:rsidRPr="005026EC">
        <w:rPr>
          <w:rFonts w:cstheme="minorHAnsi"/>
          <w:sz w:val="24"/>
          <w:szCs w:val="24"/>
        </w:rPr>
        <w:t>minute presentation of your findings</w:t>
      </w:r>
      <w:r w:rsidR="004118AE" w:rsidRPr="005026EC">
        <w:rPr>
          <w:rFonts w:cstheme="minorHAnsi"/>
          <w:sz w:val="24"/>
          <w:szCs w:val="24"/>
        </w:rPr>
        <w:t>/recommendations</w:t>
      </w:r>
      <w:r w:rsidR="0032774F" w:rsidRPr="005026EC">
        <w:rPr>
          <w:rFonts w:cstheme="minorHAnsi"/>
          <w:sz w:val="24"/>
          <w:szCs w:val="24"/>
        </w:rPr>
        <w:t xml:space="preserve"> to </w:t>
      </w:r>
      <w:r w:rsidR="00FD15E4" w:rsidRPr="005026EC">
        <w:rPr>
          <w:rFonts w:cstheme="minorHAnsi"/>
          <w:sz w:val="24"/>
          <w:szCs w:val="24"/>
        </w:rPr>
        <w:t>share with class participants.</w:t>
      </w:r>
      <w:r w:rsidR="005026EC" w:rsidRPr="005026EC">
        <w:rPr>
          <w:rFonts w:cstheme="minorHAnsi"/>
          <w:sz w:val="24"/>
          <w:szCs w:val="24"/>
        </w:rPr>
        <w:t xml:space="preserve"> </w:t>
      </w:r>
    </w:p>
    <w:p w14:paraId="3FFD32E3" w14:textId="77777777" w:rsidR="00AE7AD8" w:rsidRPr="005026EC" w:rsidRDefault="00AE7AD8" w:rsidP="00074A26">
      <w:pPr>
        <w:spacing w:after="0"/>
        <w:rPr>
          <w:rFonts w:cstheme="minorHAnsi"/>
          <w:sz w:val="24"/>
          <w:szCs w:val="24"/>
        </w:rPr>
      </w:pPr>
    </w:p>
    <w:sectPr w:rsidR="00AE7AD8" w:rsidRPr="0050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08"/>
    <w:rsid w:val="00001B17"/>
    <w:rsid w:val="00023831"/>
    <w:rsid w:val="00044632"/>
    <w:rsid w:val="000519D4"/>
    <w:rsid w:val="00062366"/>
    <w:rsid w:val="00074A26"/>
    <w:rsid w:val="0008322B"/>
    <w:rsid w:val="000B08B0"/>
    <w:rsid w:val="000B3E3D"/>
    <w:rsid w:val="000D06A9"/>
    <w:rsid w:val="000D4EB1"/>
    <w:rsid w:val="000E4A81"/>
    <w:rsid w:val="000E6C5D"/>
    <w:rsid w:val="000F03DD"/>
    <w:rsid w:val="00145FA8"/>
    <w:rsid w:val="001544D9"/>
    <w:rsid w:val="00197AA3"/>
    <w:rsid w:val="001C49D6"/>
    <w:rsid w:val="001E0E5E"/>
    <w:rsid w:val="00203114"/>
    <w:rsid w:val="00232E52"/>
    <w:rsid w:val="002419C9"/>
    <w:rsid w:val="002612CB"/>
    <w:rsid w:val="002A5F7D"/>
    <w:rsid w:val="002B2639"/>
    <w:rsid w:val="002F6FE1"/>
    <w:rsid w:val="002F7EAF"/>
    <w:rsid w:val="0032774F"/>
    <w:rsid w:val="00397CAE"/>
    <w:rsid w:val="003B6ABD"/>
    <w:rsid w:val="003C1945"/>
    <w:rsid w:val="003D36D6"/>
    <w:rsid w:val="003E49E9"/>
    <w:rsid w:val="0040545E"/>
    <w:rsid w:val="004118AE"/>
    <w:rsid w:val="00411A24"/>
    <w:rsid w:val="0041205A"/>
    <w:rsid w:val="00431147"/>
    <w:rsid w:val="004416B1"/>
    <w:rsid w:val="00442352"/>
    <w:rsid w:val="00470158"/>
    <w:rsid w:val="00471DFA"/>
    <w:rsid w:val="00487829"/>
    <w:rsid w:val="005026EC"/>
    <w:rsid w:val="0053573E"/>
    <w:rsid w:val="00555DFF"/>
    <w:rsid w:val="00575D09"/>
    <w:rsid w:val="005814D2"/>
    <w:rsid w:val="005A21A2"/>
    <w:rsid w:val="005C1320"/>
    <w:rsid w:val="005D03BB"/>
    <w:rsid w:val="006266D4"/>
    <w:rsid w:val="00626B8C"/>
    <w:rsid w:val="00675FD2"/>
    <w:rsid w:val="006B6495"/>
    <w:rsid w:val="006E6600"/>
    <w:rsid w:val="00712368"/>
    <w:rsid w:val="00745FF6"/>
    <w:rsid w:val="007532C2"/>
    <w:rsid w:val="0078706B"/>
    <w:rsid w:val="00816496"/>
    <w:rsid w:val="00830F92"/>
    <w:rsid w:val="0084274C"/>
    <w:rsid w:val="00871548"/>
    <w:rsid w:val="008918A5"/>
    <w:rsid w:val="008A106D"/>
    <w:rsid w:val="008D1E55"/>
    <w:rsid w:val="00917184"/>
    <w:rsid w:val="009B6FA9"/>
    <w:rsid w:val="009C5BAE"/>
    <w:rsid w:val="00A06F89"/>
    <w:rsid w:val="00A12828"/>
    <w:rsid w:val="00A325E4"/>
    <w:rsid w:val="00A454C8"/>
    <w:rsid w:val="00A62D06"/>
    <w:rsid w:val="00A642B5"/>
    <w:rsid w:val="00A73B5E"/>
    <w:rsid w:val="00A8425D"/>
    <w:rsid w:val="00AA4349"/>
    <w:rsid w:val="00AE7AD8"/>
    <w:rsid w:val="00B0626E"/>
    <w:rsid w:val="00B9296D"/>
    <w:rsid w:val="00BD247C"/>
    <w:rsid w:val="00BD4B8C"/>
    <w:rsid w:val="00BD4E1E"/>
    <w:rsid w:val="00BD7E6F"/>
    <w:rsid w:val="00BE23E4"/>
    <w:rsid w:val="00C10757"/>
    <w:rsid w:val="00C944C1"/>
    <w:rsid w:val="00D34221"/>
    <w:rsid w:val="00DF4CC7"/>
    <w:rsid w:val="00E11008"/>
    <w:rsid w:val="00E12BB8"/>
    <w:rsid w:val="00E5582B"/>
    <w:rsid w:val="00E9139E"/>
    <w:rsid w:val="00ED2C1A"/>
    <w:rsid w:val="00ED3031"/>
    <w:rsid w:val="00EE4639"/>
    <w:rsid w:val="00F257DD"/>
    <w:rsid w:val="00F71B4F"/>
    <w:rsid w:val="00FC22A2"/>
    <w:rsid w:val="00FD15E4"/>
    <w:rsid w:val="00FF228A"/>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25F5"/>
  <w15:chartTrackingRefBased/>
  <w15:docId w15:val="{D108C484-FE91-448A-A3ED-9F48359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11008"/>
    <w:pPr>
      <w:spacing w:before="206" w:after="206" w:line="240" w:lineRule="atLeast"/>
      <w:outlineLvl w:val="2"/>
    </w:pPr>
    <w:rPr>
      <w:rFonts w:ascii="Times New Roman" w:eastAsia="Times New Roman" w:hAnsi="Times New Roman" w:cs="Times New Roman"/>
      <w:b/>
      <w:bCs/>
      <w:sz w:val="45"/>
      <w:szCs w:val="4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1008"/>
    <w:rPr>
      <w:rFonts w:ascii="Times New Roman" w:eastAsia="Times New Roman" w:hAnsi="Times New Roman" w:cs="Times New Roman"/>
      <w:b/>
      <w:bCs/>
      <w:sz w:val="45"/>
      <w:szCs w:val="45"/>
    </w:rPr>
  </w:style>
  <w:style w:type="character" w:styleId="Hyperlink">
    <w:name w:val="Hyperlink"/>
    <w:basedOn w:val="DefaultParagraphFont"/>
    <w:uiPriority w:val="99"/>
    <w:unhideWhenUsed/>
    <w:rsid w:val="00E11008"/>
    <w:rPr>
      <w:b w:val="0"/>
      <w:bCs w:val="0"/>
      <w:strike w:val="0"/>
      <w:dstrike w:val="0"/>
      <w:color w:val="0066CC"/>
      <w:u w:val="none"/>
      <w:effect w:val="none"/>
    </w:rPr>
  </w:style>
  <w:style w:type="character" w:styleId="Emphasis">
    <w:name w:val="Emphasis"/>
    <w:basedOn w:val="DefaultParagraphFont"/>
    <w:uiPriority w:val="20"/>
    <w:qFormat/>
    <w:rsid w:val="00E11008"/>
    <w:rPr>
      <w:i/>
      <w:iCs/>
    </w:rPr>
  </w:style>
  <w:style w:type="paragraph" w:styleId="NormalWeb">
    <w:name w:val="Normal (Web)"/>
    <w:basedOn w:val="Normal"/>
    <w:uiPriority w:val="99"/>
    <w:semiHidden/>
    <w:unhideWhenUsed/>
    <w:rsid w:val="00E11008"/>
    <w:pPr>
      <w:spacing w:before="384" w:after="384"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12368"/>
    <w:rPr>
      <w:color w:val="605E5C"/>
      <w:shd w:val="clear" w:color="auto" w:fill="E1DFDD"/>
    </w:rPr>
  </w:style>
  <w:style w:type="paragraph" w:customStyle="1" w:styleId="paragraph">
    <w:name w:val="paragraph"/>
    <w:basedOn w:val="Normal"/>
    <w:rsid w:val="00502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0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9418">
      <w:bodyDiv w:val="1"/>
      <w:marLeft w:val="0"/>
      <w:marRight w:val="0"/>
      <w:marTop w:val="0"/>
      <w:marBottom w:val="0"/>
      <w:divBdr>
        <w:top w:val="none" w:sz="0" w:space="0" w:color="auto"/>
        <w:left w:val="none" w:sz="0" w:space="0" w:color="auto"/>
        <w:bottom w:val="none" w:sz="0" w:space="0" w:color="auto"/>
        <w:right w:val="none" w:sz="0" w:space="0" w:color="auto"/>
      </w:divBdr>
    </w:div>
    <w:div w:id="1147741149">
      <w:bodyDiv w:val="1"/>
      <w:marLeft w:val="0"/>
      <w:marRight w:val="0"/>
      <w:marTop w:val="0"/>
      <w:marBottom w:val="0"/>
      <w:divBdr>
        <w:top w:val="none" w:sz="0" w:space="0" w:color="auto"/>
        <w:left w:val="none" w:sz="0" w:space="0" w:color="auto"/>
        <w:bottom w:val="none" w:sz="0" w:space="0" w:color="auto"/>
        <w:right w:val="none" w:sz="0" w:space="0" w:color="auto"/>
      </w:divBdr>
      <w:divsChild>
        <w:div w:id="1443501313">
          <w:marLeft w:val="0"/>
          <w:marRight w:val="0"/>
          <w:marTop w:val="0"/>
          <w:marBottom w:val="0"/>
          <w:divBdr>
            <w:top w:val="none" w:sz="0" w:space="0" w:color="auto"/>
            <w:left w:val="none" w:sz="0" w:space="0" w:color="auto"/>
            <w:bottom w:val="none" w:sz="0" w:space="0" w:color="auto"/>
            <w:right w:val="none" w:sz="0" w:space="0" w:color="auto"/>
          </w:divBdr>
          <w:divsChild>
            <w:div w:id="1889105493">
              <w:marLeft w:val="0"/>
              <w:marRight w:val="0"/>
              <w:marTop w:val="300"/>
              <w:marBottom w:val="300"/>
              <w:divBdr>
                <w:top w:val="single" w:sz="6" w:space="0" w:color="E5E5E5"/>
                <w:left w:val="single" w:sz="6" w:space="15" w:color="E5E5E5"/>
                <w:bottom w:val="single" w:sz="6" w:space="15" w:color="E5E5E5"/>
                <w:right w:val="single" w:sz="6" w:space="15" w:color="E5E5E5"/>
              </w:divBdr>
              <w:divsChild>
                <w:div w:id="361982796">
                  <w:marLeft w:val="0"/>
                  <w:marRight w:val="0"/>
                  <w:marTop w:val="0"/>
                  <w:marBottom w:val="0"/>
                  <w:divBdr>
                    <w:top w:val="none" w:sz="0" w:space="0" w:color="auto"/>
                    <w:left w:val="none" w:sz="0" w:space="0" w:color="auto"/>
                    <w:bottom w:val="none" w:sz="0" w:space="0" w:color="auto"/>
                    <w:right w:val="none" w:sz="0" w:space="0" w:color="auto"/>
                  </w:divBdr>
                  <w:divsChild>
                    <w:div w:id="886141777">
                      <w:marLeft w:val="0"/>
                      <w:marRight w:val="0"/>
                      <w:marTop w:val="600"/>
                      <w:marBottom w:val="300"/>
                      <w:divBdr>
                        <w:top w:val="none" w:sz="0" w:space="0" w:color="auto"/>
                        <w:left w:val="none" w:sz="0" w:space="0" w:color="auto"/>
                        <w:bottom w:val="none" w:sz="0" w:space="0" w:color="auto"/>
                        <w:right w:val="none" w:sz="0" w:space="0" w:color="auto"/>
                      </w:divBdr>
                      <w:divsChild>
                        <w:div w:id="1539391450">
                          <w:marLeft w:val="0"/>
                          <w:marRight w:val="0"/>
                          <w:marTop w:val="0"/>
                          <w:marBottom w:val="0"/>
                          <w:divBdr>
                            <w:top w:val="none" w:sz="0" w:space="0" w:color="auto"/>
                            <w:left w:val="none" w:sz="0" w:space="0" w:color="auto"/>
                            <w:bottom w:val="none" w:sz="0" w:space="0" w:color="auto"/>
                            <w:right w:val="none" w:sz="0" w:space="0" w:color="auto"/>
                          </w:divBdr>
                          <w:divsChild>
                            <w:div w:id="19428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ervation@camden.rutgers.edu" TargetMode="External"/><Relationship Id="rId5" Type="http://schemas.openxmlformats.org/officeDocument/2006/relationships/hyperlink" Target="https://www.amazon.com/Cultural-Heritage-Tourism-Sustainability-Association/dp/1442278838?refinements=p_27%3ACheryl+M.+Hargrove" TargetMode="External"/><Relationship Id="rId4" Type="http://schemas.openxmlformats.org/officeDocument/2006/relationships/hyperlink" Target="https://savingpl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5205</Characters>
  <Application>Microsoft Office Word</Application>
  <DocSecurity>4</DocSecurity>
  <Lines>98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 Dorothy</dc:creator>
  <cp:keywords/>
  <dc:description/>
  <cp:lastModifiedBy>Isabel Steven</cp:lastModifiedBy>
  <cp:revision>2</cp:revision>
  <dcterms:created xsi:type="dcterms:W3CDTF">2025-01-06T21:54:00Z</dcterms:created>
  <dcterms:modified xsi:type="dcterms:W3CDTF">2025-01-06T21:54:00Z</dcterms:modified>
</cp:coreProperties>
</file>